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515100" cy="293370"/>
            <wp:effectExtent l="0" t="0" r="0" b="1143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Anti-skid </w:t>
      </w:r>
      <w:r>
        <w:rPr>
          <w:rFonts w:hint="eastAsia"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ape ---</w:t>
      </w:r>
      <w:r>
        <w:rPr>
          <w:rFonts w:hint="eastAsia" w:ascii="Arial" w:hAnsi="Arial" w:cs="Arial"/>
          <w:sz w:val="28"/>
          <w:szCs w:val="28"/>
        </w:rPr>
        <w:t xml:space="preserve"> U</w:t>
      </w:r>
      <w:r>
        <w:rPr>
          <w:rFonts w:ascii="Arial" w:hAnsi="Arial" w:cs="Arial"/>
          <w:sz w:val="28"/>
          <w:szCs w:val="28"/>
        </w:rPr>
        <w:t xml:space="preserve">niversal </w:t>
      </w:r>
      <w:r>
        <w:rPr>
          <w:rFonts w:hint="eastAsia"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nti-skid </w:t>
      </w:r>
      <w:r>
        <w:rPr>
          <w:rFonts w:hint="eastAsia"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roduct</w:t>
      </w:r>
    </w:p>
    <w:p>
      <w:pPr>
        <w:spacing w:line="27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model: </w:t>
      </w:r>
      <w:r>
        <w:rPr>
          <w:rFonts w:hint="eastAsia" w:ascii="Arial" w:hAnsi="Arial" w:cs="Arial"/>
          <w:szCs w:val="21"/>
        </w:rPr>
        <w:t>Model P</w:t>
      </w:r>
      <w:r>
        <w:rPr>
          <w:rFonts w:ascii="Arial" w:hAnsi="Arial" w:cs="Arial"/>
          <w:szCs w:val="21"/>
        </w:rPr>
        <w:t>L100</w:t>
      </w:r>
      <w:r>
        <w:rPr>
          <w:rFonts w:hint="eastAsia" w:ascii="Arial" w:hAnsi="Arial" w:cs="Arial"/>
          <w:szCs w:val="21"/>
        </w:rPr>
        <w:t>0</w:t>
      </w:r>
    </w:p>
    <w:p>
      <w:pPr>
        <w:spacing w:line="270" w:lineRule="exact"/>
        <w:rPr>
          <w:rFonts w:ascii="Arial" w:hAnsi="Arial" w:cs="Arial"/>
          <w:szCs w:val="21"/>
        </w:rPr>
      </w:pPr>
    </w:p>
    <w:p>
      <w:pPr>
        <w:spacing w:line="27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introduction: </w:t>
      </w:r>
      <w:r>
        <w:rPr>
          <w:rFonts w:ascii="Arial" w:hAnsi="Arial" w:cs="Arial"/>
          <w:szCs w:val="21"/>
        </w:rPr>
        <w:t>PL1000 anti-skid tape ---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universal anti-skid product </w:t>
      </w:r>
      <w:r>
        <w:rPr>
          <w:rFonts w:hint="eastAsia" w:ascii="Arial" w:hAnsi="Arial" w:cs="Arial"/>
          <w:szCs w:val="21"/>
        </w:rPr>
        <w:t>is</w:t>
      </w:r>
      <w:r>
        <w:rPr>
          <w:rFonts w:ascii="Arial" w:hAnsi="Arial" w:cs="Arial"/>
          <w:szCs w:val="21"/>
        </w:rPr>
        <w:t xml:space="preserve"> made by elastic polymer and anti-skid particles with pressure sensitive adhesive pre</w:t>
      </w:r>
      <w:r>
        <w:rPr>
          <w:rFonts w:hint="eastAsia" w:ascii="Arial" w:hAnsi="Arial" w:cs="Arial"/>
          <w:szCs w:val="21"/>
        </w:rPr>
        <w:t>-</w:t>
      </w:r>
      <w:r>
        <w:rPr>
          <w:rFonts w:ascii="Arial" w:hAnsi="Arial" w:cs="Arial"/>
          <w:szCs w:val="21"/>
        </w:rPr>
        <w:t>coated. It adopts high performance coating to bond the anti-friction material on the high strength and weather resistant thin membrane. It is a kind of durable universal anti-skid product. The tape has pressure sensitiveness and strong adhesion, which is capable of quick adhesion a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nd well applied on the</w:t>
      </w:r>
      <w:r>
        <w:rPr>
          <w:rFonts w:ascii="Arial" w:hAnsi="Arial" w:cs="Arial"/>
          <w:szCs w:val="21"/>
        </w:rPr>
        <w:t xml:space="preserve"> surface of all kinds of materials. </w:t>
      </w:r>
      <w:r>
        <w:rPr>
          <w:rFonts w:hint="eastAsia" w:ascii="Arial" w:hAnsi="Arial" w:cs="Arial"/>
          <w:szCs w:val="21"/>
        </w:rPr>
        <w:t xml:space="preserve"> </w:t>
      </w:r>
    </w:p>
    <w:p>
      <w:pPr>
        <w:spacing w:line="270" w:lineRule="exact"/>
        <w:rPr>
          <w:rFonts w:ascii="Arial" w:hAnsi="Arial" w:cs="Arial"/>
          <w:szCs w:val="21"/>
        </w:rPr>
      </w:pPr>
    </w:p>
    <w:p>
      <w:pPr>
        <w:spacing w:line="27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features: </w:t>
      </w:r>
      <w:r>
        <w:rPr>
          <w:rFonts w:hint="eastAsia" w:ascii="Arial" w:hAnsi="Arial" w:cs="Arial"/>
          <w:szCs w:val="21"/>
        </w:rPr>
        <w:t>good anti-skid and anti-friction performance; strong weather resistance; easy application.</w:t>
      </w:r>
    </w:p>
    <w:p>
      <w:pPr>
        <w:spacing w:line="270" w:lineRule="exact"/>
        <w:rPr>
          <w:rFonts w:ascii="Arial" w:hAnsi="Arial" w:cs="Arial"/>
          <w:szCs w:val="21"/>
        </w:rPr>
      </w:pPr>
    </w:p>
    <w:p>
      <w:pPr>
        <w:spacing w:line="27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Application scope:</w:t>
      </w:r>
      <w:r>
        <w:rPr>
          <w:rFonts w:hint="eastAsia" w:ascii="Arial" w:hAnsi="Arial" w:cs="Arial"/>
          <w:szCs w:val="21"/>
        </w:rPr>
        <w:t xml:space="preserve"> applicable for ladders at all sites and ground anti-skid applications in other special areas, such as playground, recreation places, ramp and </w:t>
      </w:r>
      <w:r>
        <w:rPr>
          <w:rFonts w:ascii="Arial" w:hAnsi="Arial" w:cs="Arial"/>
          <w:szCs w:val="21"/>
        </w:rPr>
        <w:t>cross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walk</w:t>
      </w:r>
      <w:r>
        <w:rPr>
          <w:rFonts w:hint="eastAsia" w:ascii="Arial" w:hAnsi="Arial" w:cs="Arial"/>
          <w:szCs w:val="21"/>
        </w:rPr>
        <w:t xml:space="preserve">, bank of swimming pool, supermarket, working site, pedal, ship deck, unloading dock, factory, dangerous ground, lawn equipment, truck, trailer and industrial device, health/ exercising equipment, golf cart, lifting device of goods van/bus, bleacher, sailing boat and yacht and food processing equipment, etc. </w:t>
      </w:r>
    </w:p>
    <w:p>
      <w:pPr>
        <w:spacing w:line="270" w:lineRule="exact"/>
        <w:rPr>
          <w:rFonts w:hint="eastAsia" w:ascii="Arial" w:hAnsi="Arial" w:cs="Arial"/>
          <w:b/>
          <w:szCs w:val="21"/>
        </w:rPr>
      </w:pPr>
    </w:p>
    <w:p>
      <w:pPr>
        <w:spacing w:line="270" w:lineRule="exact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Performance and indexes: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747"/>
        <w:gridCol w:w="24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Nature</w:t>
            </w:r>
          </w:p>
        </w:tc>
        <w:tc>
          <w:tcPr>
            <w:tcW w:w="2747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Typical value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Unit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Test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747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>L 10</w:t>
            </w:r>
            <w:r>
              <w:rPr>
                <w:rFonts w:hint="eastAsia" w:ascii="Arial" w:hAnsi="Arial" w:cs="Arial"/>
                <w:szCs w:val="21"/>
              </w:rPr>
              <w:t>00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Color</w:t>
            </w:r>
          </w:p>
        </w:tc>
        <w:tc>
          <w:tcPr>
            <w:tcW w:w="2747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Black</w:t>
            </w:r>
          </w:p>
        </w:tc>
        <w:tc>
          <w:tcPr>
            <w:tcW w:w="2409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410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Thickness</w:t>
            </w:r>
          </w:p>
        </w:tc>
        <w:tc>
          <w:tcPr>
            <w:tcW w:w="2747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0.8</w:t>
            </w:r>
          </w:p>
        </w:tc>
        <w:tc>
          <w:tcPr>
            <w:tcW w:w="2409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</w:t>
            </w:r>
          </w:p>
        </w:tc>
        <w:tc>
          <w:tcPr>
            <w:tcW w:w="2410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 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Viscosity</w:t>
            </w:r>
          </w:p>
        </w:tc>
        <w:tc>
          <w:tcPr>
            <w:tcW w:w="2747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>N/25mm</w:t>
            </w:r>
          </w:p>
        </w:tc>
        <w:tc>
          <w:tcPr>
            <w:tcW w:w="2410" w:type="dxa"/>
            <w:vAlign w:val="center"/>
          </w:tcPr>
          <w:p>
            <w:pPr>
              <w:spacing w:line="27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</w:tbl>
    <w:p>
      <w:pPr>
        <w:spacing w:line="270" w:lineRule="exact"/>
        <w:rPr>
          <w:rFonts w:ascii="Arial" w:hAnsi="Arial" w:cs="Arial"/>
          <w:szCs w:val="21"/>
        </w:rPr>
      </w:pPr>
    </w:p>
    <w:p>
      <w:pPr>
        <w:spacing w:line="27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Regular specification:</w:t>
      </w:r>
      <w:r>
        <w:t xml:space="preserve"> </w:t>
      </w:r>
      <w:r>
        <w:rPr>
          <w:rFonts w:hint="eastAsia" w:ascii="Arial" w:hAnsi="Arial" w:cs="Arial"/>
          <w:szCs w:val="21"/>
        </w:rPr>
        <w:t>standard length: 1</w:t>
      </w:r>
      <w:r>
        <w:rPr>
          <w:rFonts w:ascii="Arial" w:hAnsi="Arial" w:cs="Arial"/>
          <w:szCs w:val="21"/>
        </w:rPr>
        <w:t>0m</w:t>
      </w:r>
    </w:p>
    <w:p>
      <w:pPr>
        <w:spacing w:line="27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Standard width: </w:t>
      </w:r>
      <w:r>
        <w:rPr>
          <w:rFonts w:hint="eastAsia" w:ascii="Arial" w:hAnsi="Arial" w:cs="Arial"/>
          <w:szCs w:val="21"/>
        </w:rPr>
        <w:t>2.5</w:t>
      </w:r>
      <w:r>
        <w:rPr>
          <w:rFonts w:ascii="Arial" w:hAnsi="Arial" w:cs="Arial"/>
          <w:szCs w:val="21"/>
        </w:rPr>
        <w:t xml:space="preserve">cm, </w:t>
      </w:r>
      <w:r>
        <w:rPr>
          <w:rFonts w:hint="eastAsia" w:ascii="Arial" w:hAnsi="Arial" w:cs="Arial"/>
          <w:szCs w:val="21"/>
        </w:rPr>
        <w:t>5.0</w:t>
      </w:r>
      <w:r>
        <w:rPr>
          <w:rFonts w:ascii="Arial" w:hAnsi="Arial" w:cs="Arial"/>
          <w:szCs w:val="21"/>
        </w:rPr>
        <w:t>cm; or according to customer’s requirements</w:t>
      </w:r>
    </w:p>
    <w:p>
      <w:pPr>
        <w:spacing w:line="27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W</w:t>
      </w:r>
      <w:r>
        <w:rPr>
          <w:rFonts w:hint="eastAsia" w:ascii="Arial" w:hAnsi="Arial" w:cs="Arial"/>
          <w:szCs w:val="21"/>
        </w:rPr>
        <w:t>ith liner</w:t>
      </w:r>
    </w:p>
    <w:p>
      <w:pPr>
        <w:spacing w:line="270" w:lineRule="exact"/>
        <w:ind w:right="3490" w:rightChars="1662"/>
        <w:rPr>
          <w:rFonts w:hint="eastAsia" w:ascii="Arial" w:hAnsi="Arial" w:cs="Arial"/>
          <w:b/>
          <w:szCs w:val="21"/>
        </w:rPr>
      </w:pPr>
    </w:p>
    <w:p>
      <w:pPr>
        <w:spacing w:line="27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Application methods:</w:t>
      </w:r>
      <w:r>
        <w:rPr>
          <w:rFonts w:hint="eastAsia" w:ascii="Arial" w:hAnsi="Arial" w:cs="Arial"/>
          <w:szCs w:val="21"/>
        </w:rPr>
        <w:t xml:space="preserve"> </w:t>
      </w:r>
    </w:p>
    <w:p>
      <w:pPr>
        <w:spacing w:line="270" w:lineRule="exact"/>
        <w:ind w:right="3490" w:rightChars="1662"/>
        <w:jc w:val="lef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1. </w:t>
      </w:r>
      <w:r>
        <w:rPr>
          <w:rFonts w:ascii="Arial" w:hAnsi="Arial" w:cs="Arial"/>
          <w:szCs w:val="21"/>
        </w:rPr>
        <w:t>The surface must be clean and dry</w:t>
      </w:r>
      <w:r>
        <w:rPr>
          <w:rFonts w:hint="eastAsia" w:ascii="Arial" w:hAnsi="Arial" w:cs="Arial"/>
          <w:szCs w:val="21"/>
        </w:rPr>
        <w:t xml:space="preserve">; apply P120 </w:t>
      </w:r>
      <w:r>
        <w:rPr>
          <w:rFonts w:ascii="Arial" w:hAnsi="Arial" w:cs="Arial"/>
          <w:szCs w:val="21"/>
        </w:rPr>
        <w:t>contact primer</w:t>
      </w:r>
      <w:r>
        <w:rPr>
          <w:rFonts w:hint="eastAsia" w:ascii="Arial" w:hAnsi="Arial" w:cs="Arial"/>
          <w:szCs w:val="21"/>
        </w:rPr>
        <w:t xml:space="preserve"> if necessary;</w:t>
      </w:r>
    </w:p>
    <w:p>
      <w:pPr>
        <w:spacing w:line="27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2. Cut the tape as required and tear off the anti-sticking backing paper;</w:t>
      </w:r>
    </w:p>
    <w:p>
      <w:pPr>
        <w:spacing w:line="270" w:lineRule="exact"/>
        <w:ind w:right="3490" w:rightChars="1662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24765</wp:posOffset>
                </wp:positionV>
                <wp:extent cx="2152650" cy="1403985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960880" cy="1383665"/>
                                  <wp:effectExtent l="0" t="0" r="1270" b="6985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0880" cy="13836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51.6pt;margin-top:1.95pt;height:110.55pt;width:169.5pt;z-index:251665408;mso-width-relative:page;mso-height-relative:margin;mso-height-percent:200;" filled="f" stroked="f" coordsize="21600,21600" o:gfxdata="UEsDBAoAAAAAAIdO4kAAAAAAAAAAAAAAAAAEAAAAZHJzL1BLAwQUAAAACACHTuJAGbSIf9cAAAAK&#10;AQAADwAAAGRycy9kb3ducmV2LnhtbE2PwU7DMBBE70j8g7VI3KhdF2gJcSqE2nIslKhnN16SiHht&#10;2W5a/h73BMfZGc28LZdnO7ARQ+wdKZhOBDCkxpmeWgX15/puASwmTUYPjlDBD0ZYVtdXpS6MO9EH&#10;jrvUslxCsdAKupR8wXlsOrQ6TpxHyt6XC1anLEPLTdCnXG4HLoV45Fb3lBc67fG1w+Z7d7QKfPKb&#10;+VvYvr+s1qOo95ta9u1KqdubqXgGlvCc/sJwwc/oUGWmgzuSiWxQMBczmaMKZk/ALr64l/lwUCDl&#10;gwBelfz/C9UvUEsDBBQAAAAIAIdO4kDjvN3DJQIAACsEAAAOAAAAZHJzL2Uyb0RvYy54bWytU0tu&#10;2zAQ3RfoHQjua31qp7ZgOUhjuCiQfoC0B6ApyiIqcliStpQeoLlBV91033P5HB1SimukmyyqhTDk&#10;DN/Me3xcXvaqJQdhnQRd0mySUiI0h0rqXUk/f9q8mFPiPNMVa0GLkt4JRy9Xz58tO1OIHBpoK2EJ&#10;gmhXdKakjfemSBLHG6GYm4ARGpM1WMU8Lu0uqSzrEF21SZ6mF0kHtjIWuHAOd9dDko6I9imAUNeS&#10;izXwvRLaD6hWtMwjJddI4+gqTlvXgvsPde2EJ21JkamPf2yC8Tb8k9WSFTvLTCP5OAJ7ygiPOCkm&#10;NTY9Qa2ZZ2Rv5T9QSnILDmo/4aCSgUhUBFlk6SNtbhtmROSCUjtzEt39P1j+/vDRElmVNJ9SopnC&#10;Gz/+uD/+/H389Z3kQZ/OuALLbg0W+v419OiayNWZG+BfHNFw3TC9E1fWQtcIVuF8WTiZnB0dcFwA&#10;2XbvoMI+bO8hAvW1VUE8lIMgOt7N3eluRO8Jx808m+UXM0xxzGXT9OViPos9WPFw3Fjn3whQJAQl&#10;tXj5EZ4dbpwP47DioSR007CRbRsN0GrSlXQxy2fxwFlGSY9ub6Uq6TwN39iz1SO9wGjg5vttP8q1&#10;heoOiVoY/IavDYMG7DdKOvRaSd3XPbOCkvatRrEW2XQazBkX09mrHBf2PLM9zzDNEaqknpIhvPbR&#10;0IGTM1co6kZGukH9YZJxVvRQVGH0ezDp+TpW/X3j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tIh/1wAAAAoBAAAPAAAAAAAAAAEAIAAAACIAAABkcnMvZG93bnJldi54bWxQSwECFAAUAAAACACH&#10;TuJA47zdwyUCAAArBAAADgAAAAAAAAABACAAAAAm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960880" cy="1383665"/>
                            <wp:effectExtent l="0" t="0" r="1270" b="6985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0880" cy="13836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Cs w:val="21"/>
        </w:rPr>
        <w:t xml:space="preserve">3. Apply on the </w:t>
      </w:r>
      <w:r>
        <w:rPr>
          <w:rFonts w:ascii="Arial" w:hAnsi="Arial" w:cs="Arial"/>
          <w:szCs w:val="21"/>
        </w:rPr>
        <w:t>surface</w:t>
      </w:r>
      <w:r>
        <w:rPr>
          <w:rFonts w:hint="eastAsia" w:ascii="Arial" w:hAnsi="Arial" w:cs="Arial"/>
          <w:szCs w:val="21"/>
        </w:rPr>
        <w:t xml:space="preserve"> in a smooth manner; ensure well conformable to the pavement. The tape has best </w:t>
      </w:r>
      <w:r>
        <w:rPr>
          <w:rFonts w:ascii="Arial" w:hAnsi="Arial" w:cs="Arial"/>
          <w:szCs w:val="21"/>
        </w:rPr>
        <w:t>stickiness</w:t>
      </w:r>
      <w:r>
        <w:rPr>
          <w:rFonts w:hint="eastAsia" w:ascii="Arial" w:hAnsi="Arial" w:cs="Arial"/>
          <w:szCs w:val="21"/>
        </w:rPr>
        <w:t xml:space="preserve"> at 23℃.</w:t>
      </w:r>
    </w:p>
    <w:p>
      <w:pPr>
        <w:spacing w:line="270" w:lineRule="exact"/>
        <w:ind w:right="3490" w:rightChars="1662"/>
        <w:jc w:val="lef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4. Roll over or strike by roller or rubber hammer to ensure firm bonding on the pavement.</w:t>
      </w:r>
    </w:p>
    <w:p>
      <w:pPr>
        <w:spacing w:line="270" w:lineRule="exact"/>
        <w:rPr>
          <w:rFonts w:ascii="Arial" w:hAnsi="Arial" w:cs="Arial"/>
          <w:szCs w:val="21"/>
        </w:rPr>
      </w:pPr>
    </w:p>
    <w:p>
      <w:pPr>
        <w:spacing w:line="270" w:lineRule="exac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Shelf life:</w:t>
      </w:r>
      <w:r>
        <w:rPr>
          <w:rFonts w:hint="eastAsia" w:ascii="Arial" w:hAnsi="Arial" w:cs="Arial"/>
          <w:szCs w:val="21"/>
        </w:rPr>
        <w:t xml:space="preserve"> 24 months at normal temperature</w:t>
      </w:r>
    </w:p>
    <w:p>
      <w:pPr>
        <w:spacing w:line="270" w:lineRule="exact"/>
        <w:rPr>
          <w:rFonts w:hint="eastAsia" w:ascii="Arial" w:hAnsi="Arial" w:cs="Arial"/>
          <w:szCs w:val="21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Note</w:t>
      </w:r>
      <w:r>
        <w:rPr>
          <w:rFonts w:hint="eastAsia" w:ascii="Arial" w:hAnsi="Arial" w:cs="Arial"/>
          <w:b/>
          <w:szCs w:val="21"/>
        </w:rPr>
        <w:t>: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>The listed values are typical only and not intended to serve as product specifications.</w:t>
      </w:r>
    </w:p>
    <w:p/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4E0F"/>
    <w:rsid w:val="00893D94"/>
    <w:rsid w:val="26040A9F"/>
    <w:rsid w:val="37F55719"/>
    <w:rsid w:val="5C22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